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59" w:rsidRDefault="00240159" w:rsidP="00240159">
      <w:pPr>
        <w:spacing w:after="450" w:line="435" w:lineRule="atLeast"/>
        <w:jc w:val="center"/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cs-CZ"/>
        </w:rPr>
      </w:pPr>
      <w:r>
        <w:rPr>
          <w:rFonts w:cs="Arial"/>
          <w:caps/>
          <w:color w:val="FF0B00"/>
          <w:sz w:val="45"/>
          <w:szCs w:val="45"/>
        </w:rPr>
        <w:t>Z Olomouce vyrazí v neděli parní vlak s Mikulášem, andělem a čertem</w:t>
      </w:r>
    </w:p>
    <w:p w:rsidR="00BE333C" w:rsidRDefault="00BE333C" w:rsidP="00240159">
      <w:pPr>
        <w:spacing w:after="120" w:line="435" w:lineRule="atLeast"/>
        <w:jc w:val="both"/>
        <w:rPr>
          <w:rFonts w:ascii="Open Sans" w:eastAsia="Times New Roman" w:hAnsi="Open Sans" w:cs="Arial"/>
          <w:color w:val="FF0B00"/>
          <w:sz w:val="23"/>
          <w:szCs w:val="23"/>
          <w:lang w:eastAsia="cs-CZ"/>
        </w:rPr>
      </w:pPr>
      <w:r w:rsidRPr="00BE333C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cs-CZ"/>
        </w:rPr>
        <w:t>České dráhy vypraví v neděli 2. prosince historický vlak v čele s parní lokomotivou Rosnička. Během jízdy se děti i dospělí mohou těšit na mikulášskou nadílku. Parní vlak vyrazí do Uničova a Senice na Hané.</w:t>
      </w:r>
      <w:bookmarkStart w:id="0" w:name="23882"/>
      <w:r w:rsidRPr="00BE333C">
        <w:rPr>
          <w:rFonts w:ascii="Open Sans" w:eastAsia="Times New Roman" w:hAnsi="Open Sans" w:cs="Arial"/>
          <w:color w:val="FF0B00"/>
          <w:sz w:val="23"/>
          <w:szCs w:val="23"/>
          <w:lang w:eastAsia="cs-CZ"/>
        </w:rPr>
        <w:t> </w:t>
      </w:r>
      <w:bookmarkStart w:id="1" w:name="_GoBack"/>
      <w:bookmarkEnd w:id="0"/>
      <w:bookmarkEnd w:id="1"/>
    </w:p>
    <w:p w:rsidR="00BE333C" w:rsidRPr="00BE333C" w:rsidRDefault="00BE333C" w:rsidP="00240159">
      <w:pPr>
        <w:spacing w:after="120" w:line="435" w:lineRule="atLeast"/>
        <w:jc w:val="both"/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</w:pPr>
      <w:r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  <w:t>"P</w:t>
      </w:r>
      <w:r w:rsidRPr="00BE333C"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  <w:t>arní vlak pojede po trasách Olomouc hl. n. – Uničov a zpět a Olomouc – Senice na Hané a zpět. Během cesty bude vlakem procházet Mikuláš s andělem a čerty. Děti se mohou těšit na tradiční mikulášskou nadílku, sladkosti a cukrovinky," uvedla mluvčí Českých drah Vanda Rajnochová.</w:t>
      </w:r>
    </w:p>
    <w:p w:rsidR="00BE333C" w:rsidRPr="00BE333C" w:rsidRDefault="00BE333C" w:rsidP="00240159">
      <w:pPr>
        <w:spacing w:after="0" w:line="435" w:lineRule="atLeast"/>
        <w:jc w:val="both"/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</w:pPr>
      <w:r w:rsidRPr="00BE333C"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  <w:t>Nedělní mikulášský program zpestří také možnost navštívit ČD muzeum v Olomouci. Pro veřejnost bude přístupné od 10 do 16 hodin.</w:t>
      </w:r>
    </w:p>
    <w:p w:rsidR="00BE333C" w:rsidRPr="00BE333C" w:rsidRDefault="00BE333C" w:rsidP="00BE333C">
      <w:pPr>
        <w:spacing w:after="0" w:line="435" w:lineRule="atLeast"/>
        <w:jc w:val="both"/>
        <w:rPr>
          <w:rFonts w:ascii="Open Sans" w:eastAsia="Times New Roman" w:hAnsi="Open Sans" w:cs="Arial"/>
          <w:sz w:val="23"/>
          <w:szCs w:val="23"/>
          <w:lang w:eastAsia="cs-CZ"/>
        </w:rPr>
      </w:pPr>
      <w:bookmarkStart w:id="2" w:name="23884"/>
      <w:r w:rsidRPr="00BE333C">
        <w:rPr>
          <w:rFonts w:ascii="Open Sans" w:eastAsia="Times New Roman" w:hAnsi="Open Sans" w:cs="Arial"/>
          <w:color w:val="FF0B00"/>
          <w:sz w:val="23"/>
          <w:szCs w:val="23"/>
          <w:lang w:eastAsia="cs-CZ"/>
        </w:rPr>
        <w:t> </w:t>
      </w:r>
      <w:bookmarkEnd w:id="2"/>
      <w:r w:rsidRPr="00BE333C">
        <w:rPr>
          <w:rFonts w:ascii="Open Sans" w:eastAsia="Times New Roman" w:hAnsi="Open Sans" w:cs="Arial"/>
          <w:noProof/>
          <w:color w:val="FF0B00"/>
          <w:sz w:val="23"/>
          <w:szCs w:val="23"/>
          <w:lang w:eastAsia="cs-CZ"/>
        </w:rPr>
        <w:drawing>
          <wp:inline distT="0" distB="0" distL="0" distR="0" wp14:anchorId="52AC5375" wp14:editId="76A80472">
            <wp:extent cx="7620000" cy="3105150"/>
            <wp:effectExtent l="0" t="0" r="0" b="0"/>
            <wp:docPr id="4" name="imgS0_23884_0" descr="https://www.olomouc.cz/images/clanky/1543520418_dkzwbs22mw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S0_23884_0" descr="https://www.olomouc.cz/images/clanky/1543520418_dkzwbs22mw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3C" w:rsidRPr="00BE333C" w:rsidRDefault="00BE333C" w:rsidP="00BE333C">
      <w:pPr>
        <w:spacing w:after="0" w:line="435" w:lineRule="atLeast"/>
        <w:jc w:val="both"/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</w:pPr>
      <w:bookmarkStart w:id="3" w:name="23883"/>
      <w:r w:rsidRPr="00BE333C">
        <w:rPr>
          <w:rFonts w:ascii="Open Sans" w:eastAsia="Times New Roman" w:hAnsi="Open Sans" w:cs="Arial"/>
          <w:color w:val="FF0B00"/>
          <w:sz w:val="23"/>
          <w:szCs w:val="23"/>
          <w:lang w:eastAsia="cs-CZ"/>
        </w:rPr>
        <w:t> </w:t>
      </w:r>
      <w:bookmarkEnd w:id="3"/>
      <w:r w:rsidRPr="00BE333C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cs-CZ"/>
        </w:rPr>
        <w:t>Ceník jízdného</w:t>
      </w:r>
    </w:p>
    <w:p w:rsidR="00240159" w:rsidRDefault="00BE333C" w:rsidP="00240159">
      <w:pPr>
        <w:spacing w:before="120" w:after="0" w:line="435" w:lineRule="atLeast"/>
        <w:jc w:val="both"/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</w:pPr>
      <w:r w:rsidRPr="00BE333C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cs-CZ"/>
        </w:rPr>
        <w:t>Jednosměrné jízdné: </w:t>
      </w:r>
      <w:r w:rsidRPr="00BE333C"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  <w:t>dospělí – 70 Kč, děti 6 až 15 let – 40 Kč, děti do 6 let – 20 Kč</w:t>
      </w:r>
    </w:p>
    <w:p w:rsidR="00BE333C" w:rsidRPr="00BE333C" w:rsidRDefault="00BE333C" w:rsidP="00240159">
      <w:pPr>
        <w:spacing w:before="120" w:after="0" w:line="435" w:lineRule="atLeast"/>
        <w:jc w:val="both"/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</w:pPr>
      <w:r w:rsidRPr="00BE333C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cs-CZ"/>
        </w:rPr>
        <w:t>Zpáteční jízdné: </w:t>
      </w:r>
      <w:r w:rsidRPr="00BE333C"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  <w:t>dospělí – 130 Kč, děti 6 až 15 let – 70 Kč, děti do 6 let – 30 Kč</w:t>
      </w:r>
    </w:p>
    <w:p w:rsidR="00BE333C" w:rsidRPr="00BE333C" w:rsidRDefault="00BE333C" w:rsidP="00BE333C">
      <w:pPr>
        <w:spacing w:before="450" w:line="435" w:lineRule="atLeast"/>
        <w:jc w:val="both"/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</w:pPr>
      <w:r w:rsidRPr="00BE333C">
        <w:rPr>
          <w:rFonts w:ascii="Open Sans" w:eastAsia="Times New Roman" w:hAnsi="Open Sans" w:cs="Arial"/>
          <w:color w:val="000000"/>
          <w:sz w:val="23"/>
          <w:szCs w:val="23"/>
          <w:lang w:eastAsia="cs-CZ"/>
        </w:rPr>
        <w:t>Jízdné je jednotné ve všech směrech. Součástí vlaku bude také bufetový vůz. Předprodej jízdenek probíhá v informacích ČD centra v železniční stanici Olomouc hl. n. a také u vlakového personálu před odjezdem vlaku.</w:t>
      </w:r>
    </w:p>
    <w:p w:rsidR="00731C17" w:rsidRDefault="00731C17"/>
    <w:sectPr w:rsidR="00731C17" w:rsidSect="002401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D"/>
    <w:rsid w:val="00240159"/>
    <w:rsid w:val="00731C17"/>
    <w:rsid w:val="00BA77AD"/>
    <w:rsid w:val="00B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6EA4-48F0-49CA-BF0D-522E6CA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1994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814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3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lomouc.cz/images/clanky/1543520418_dkzwbs22mw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</dc:creator>
  <cp:keywords/>
  <dc:description/>
  <cp:lastModifiedBy>Stejskalova</cp:lastModifiedBy>
  <cp:revision>3</cp:revision>
  <dcterms:created xsi:type="dcterms:W3CDTF">2018-11-30T07:08:00Z</dcterms:created>
  <dcterms:modified xsi:type="dcterms:W3CDTF">2018-11-30T07:18:00Z</dcterms:modified>
</cp:coreProperties>
</file>