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E159C1" w:rsidRDefault="00E159C1" w:rsidP="00E159C1">
      <w:pPr>
        <w:rPr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19175" cy="752475"/>
            <wp:effectExtent l="0" t="0" r="9525" b="9525"/>
            <wp:wrapNone/>
            <wp:docPr id="1" name="Obrázek 1" descr="LazneSlatinice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azneSlatinice_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1" w:rsidRDefault="00E159C1" w:rsidP="00DE68EC">
      <w:r>
        <w:t xml:space="preserve">                                           </w:t>
      </w:r>
    </w:p>
    <w:p w:rsidR="00E159C1" w:rsidRDefault="00E159C1" w:rsidP="00DE68EC"/>
    <w:p w:rsidR="00E159C1" w:rsidRDefault="00E159C1" w:rsidP="00DE68EC"/>
    <w:p w:rsidR="00CE6CE6" w:rsidRDefault="00DE68EC" w:rsidP="00CE6CE6">
      <w:pPr>
        <w:jc w:val="center"/>
        <w:rPr>
          <w:b/>
          <w:sz w:val="32"/>
          <w:szCs w:val="32"/>
        </w:rPr>
      </w:pPr>
      <w:r w:rsidRPr="00CE6CE6">
        <w:rPr>
          <w:b/>
          <w:sz w:val="32"/>
          <w:szCs w:val="32"/>
        </w:rPr>
        <w:t xml:space="preserve">Lázně Slatinice a. </w:t>
      </w:r>
      <w:r w:rsidR="00240E9A">
        <w:rPr>
          <w:b/>
          <w:sz w:val="32"/>
          <w:szCs w:val="32"/>
        </w:rPr>
        <w:t xml:space="preserve">s. přijmou </w:t>
      </w:r>
    </w:p>
    <w:p w:rsidR="00DE68EC" w:rsidRPr="00CE6CE6" w:rsidRDefault="00240E9A" w:rsidP="00CE6C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kuchaře/kuchařku</w:t>
      </w: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FE4C72" w:rsidRPr="00FE4C72" w:rsidRDefault="00FE4C72" w:rsidP="00DE68EC">
      <w:pPr>
        <w:pStyle w:val="Odstavecseseznamem"/>
        <w:numPr>
          <w:ilvl w:val="0"/>
          <w:numId w:val="1"/>
        </w:numPr>
      </w:pPr>
      <w:r>
        <w:t>Vzdělání střední odborné – vyučení v oboru kuchař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Časová flexibilita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Samostatnost a pracovitost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Ochota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240E9A" w:rsidP="00DE68EC">
      <w:pPr>
        <w:pStyle w:val="Odstavecseseznamem"/>
        <w:numPr>
          <w:ilvl w:val="0"/>
          <w:numId w:val="1"/>
        </w:numPr>
      </w:pPr>
      <w:r>
        <w:t>Práci na základě uzavření Pracovní smlouvy nebo Dohody o provedení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Různorodost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Možnost získání znalostí z oblasti dietní gastronomie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Příležitost získání praktických dovedností v přípravě pokrmů v peci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Podpora v dalším odborném vzdělávání</w:t>
      </w:r>
    </w:p>
    <w:p w:rsidR="00DE68EC" w:rsidRDefault="00240E9A" w:rsidP="00DE68EC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Odpovídající mzdové ohodnocení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Nástup dle dohody</w:t>
      </w:r>
    </w:p>
    <w:p w:rsidR="007C06CC" w:rsidRDefault="007C06CC" w:rsidP="007C06CC"/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Slatinice a.s., personální oddělení, 783 29 Slatinice</w:t>
      </w:r>
    </w:p>
    <w:p w:rsidR="007C06CC" w:rsidRDefault="007C06CC" w:rsidP="007C06CC">
      <w:pPr>
        <w:pStyle w:val="Bezmezer"/>
      </w:pPr>
      <w:r>
        <w:t xml:space="preserve">e-mail: </w:t>
      </w:r>
      <w:hyperlink r:id="rId6" w:history="1">
        <w:r>
          <w:rPr>
            <w:rStyle w:val="Hypertextovodkaz"/>
          </w:rPr>
          <w:t>lipertova@lazneslatinice.cz</w:t>
        </w:r>
      </w:hyperlink>
    </w:p>
    <w:p w:rsidR="007C06CC" w:rsidRDefault="007C06CC" w:rsidP="007C06CC"/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240E9A"/>
    <w:rsid w:val="00243DBD"/>
    <w:rsid w:val="005A134C"/>
    <w:rsid w:val="00673AAD"/>
    <w:rsid w:val="007C06CC"/>
    <w:rsid w:val="008C1C1B"/>
    <w:rsid w:val="00C72142"/>
    <w:rsid w:val="00CE6CE6"/>
    <w:rsid w:val="00DE68EC"/>
    <w:rsid w:val="00E159C1"/>
    <w:rsid w:val="00F31E6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6</cp:revision>
  <cp:lastPrinted>2016-02-24T08:09:00Z</cp:lastPrinted>
  <dcterms:created xsi:type="dcterms:W3CDTF">2016-02-23T13:47:00Z</dcterms:created>
  <dcterms:modified xsi:type="dcterms:W3CDTF">2016-04-15T09:08:00Z</dcterms:modified>
</cp:coreProperties>
</file>